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151" w:rsidRPr="00F640D3" w:rsidRDefault="00A34A74">
      <w:pPr>
        <w:rPr>
          <w:rFonts w:ascii="Times New Roman" w:hAnsi="Times New Roman" w:cs="Times New Roman"/>
          <w:sz w:val="24"/>
          <w:szCs w:val="24"/>
        </w:rPr>
      </w:pPr>
      <w:r w:rsidRPr="00F640D3">
        <w:rPr>
          <w:rFonts w:ascii="Times New Roman" w:hAnsi="Times New Roman" w:cs="Times New Roman"/>
          <w:sz w:val="24"/>
          <w:szCs w:val="24"/>
        </w:rPr>
        <w:t xml:space="preserve">Portfolio Results Overview </w:t>
      </w:r>
    </w:p>
    <w:p w:rsidR="00A34A74" w:rsidRPr="00F640D3" w:rsidRDefault="00A34A74">
      <w:pPr>
        <w:rPr>
          <w:rFonts w:ascii="Times New Roman" w:hAnsi="Times New Roman" w:cs="Times New Roman"/>
          <w:sz w:val="24"/>
          <w:szCs w:val="24"/>
        </w:rPr>
      </w:pPr>
      <w:r w:rsidRPr="00F640D3">
        <w:rPr>
          <w:rFonts w:ascii="Times New Roman" w:hAnsi="Times New Roman" w:cs="Times New Roman"/>
          <w:sz w:val="24"/>
          <w:szCs w:val="24"/>
        </w:rPr>
        <w:t>Spring 2015</w:t>
      </w:r>
    </w:p>
    <w:p w:rsidR="00A34A74" w:rsidRPr="00F640D3" w:rsidRDefault="00A34A74">
      <w:pPr>
        <w:rPr>
          <w:rFonts w:ascii="Times New Roman" w:hAnsi="Times New Roman" w:cs="Times New Roman"/>
          <w:sz w:val="24"/>
          <w:szCs w:val="24"/>
        </w:rPr>
      </w:pPr>
      <w:r w:rsidRPr="00F640D3">
        <w:rPr>
          <w:rFonts w:ascii="Times New Roman" w:hAnsi="Times New Roman" w:cs="Times New Roman"/>
          <w:sz w:val="24"/>
          <w:szCs w:val="24"/>
        </w:rPr>
        <w:t>ESL District Meeting</w:t>
      </w:r>
    </w:p>
    <w:p w:rsidR="00A34A74" w:rsidRPr="00F640D3" w:rsidRDefault="00A34A74">
      <w:pPr>
        <w:rPr>
          <w:rFonts w:ascii="Times New Roman" w:hAnsi="Times New Roman" w:cs="Times New Roman"/>
          <w:sz w:val="24"/>
          <w:szCs w:val="24"/>
        </w:rPr>
      </w:pPr>
      <w:r w:rsidRPr="00F640D3">
        <w:rPr>
          <w:rFonts w:ascii="Times New Roman" w:hAnsi="Times New Roman" w:cs="Times New Roman"/>
          <w:sz w:val="24"/>
          <w:szCs w:val="24"/>
        </w:rPr>
        <w:t>August 17, 2015</w:t>
      </w:r>
    </w:p>
    <w:p w:rsidR="00A34A74" w:rsidRPr="00F640D3" w:rsidRDefault="00A34A74">
      <w:pPr>
        <w:rPr>
          <w:rFonts w:ascii="Times New Roman" w:hAnsi="Times New Roman" w:cs="Times New Roman"/>
          <w:b/>
          <w:sz w:val="24"/>
          <w:szCs w:val="24"/>
          <w:u w:val="single"/>
        </w:rPr>
      </w:pPr>
      <w:r w:rsidRPr="00F640D3">
        <w:rPr>
          <w:rFonts w:ascii="Times New Roman" w:hAnsi="Times New Roman" w:cs="Times New Roman"/>
          <w:b/>
          <w:sz w:val="24"/>
          <w:szCs w:val="24"/>
          <w:u w:val="single"/>
        </w:rPr>
        <w:t>ENG 050</w:t>
      </w:r>
    </w:p>
    <w:p w:rsidR="00A34A74" w:rsidRPr="00F640D3" w:rsidRDefault="00A34A74" w:rsidP="00A34A74">
      <w:pPr>
        <w:pStyle w:val="ListParagraph"/>
        <w:numPr>
          <w:ilvl w:val="0"/>
          <w:numId w:val="1"/>
        </w:numPr>
        <w:rPr>
          <w:rFonts w:ascii="Times New Roman" w:hAnsi="Times New Roman" w:cs="Times New Roman"/>
          <w:sz w:val="24"/>
          <w:szCs w:val="24"/>
        </w:rPr>
      </w:pPr>
      <w:r w:rsidRPr="00F640D3">
        <w:rPr>
          <w:rFonts w:ascii="Times New Roman" w:hAnsi="Times New Roman" w:cs="Times New Roman"/>
          <w:sz w:val="24"/>
          <w:szCs w:val="24"/>
        </w:rPr>
        <w:t>Pass /Fail rubric</w:t>
      </w:r>
    </w:p>
    <w:p w:rsidR="00A34A74" w:rsidRPr="00F640D3" w:rsidRDefault="00A34A74" w:rsidP="00A34A74">
      <w:pPr>
        <w:pStyle w:val="ListParagraph"/>
        <w:numPr>
          <w:ilvl w:val="0"/>
          <w:numId w:val="1"/>
        </w:numPr>
        <w:rPr>
          <w:rFonts w:ascii="Times New Roman" w:hAnsi="Times New Roman" w:cs="Times New Roman"/>
          <w:sz w:val="24"/>
          <w:szCs w:val="24"/>
        </w:rPr>
      </w:pPr>
      <w:r w:rsidRPr="00F640D3">
        <w:rPr>
          <w:rFonts w:ascii="Times New Roman" w:hAnsi="Times New Roman" w:cs="Times New Roman"/>
          <w:sz w:val="24"/>
          <w:szCs w:val="24"/>
        </w:rPr>
        <w:t>57 students in Spring</w:t>
      </w:r>
    </w:p>
    <w:p w:rsidR="00A34A74" w:rsidRPr="00F640D3" w:rsidRDefault="00A34A74">
      <w:pPr>
        <w:rPr>
          <w:rFonts w:ascii="Times New Roman" w:hAnsi="Times New Roman" w:cs="Times New Roman"/>
          <w:b/>
          <w:sz w:val="24"/>
          <w:szCs w:val="24"/>
          <w:u w:val="single"/>
        </w:rPr>
      </w:pPr>
    </w:p>
    <w:p w:rsidR="00A34A74" w:rsidRPr="00F640D3" w:rsidRDefault="00A34A74">
      <w:pPr>
        <w:rPr>
          <w:rFonts w:ascii="Times New Roman" w:hAnsi="Times New Roman" w:cs="Times New Roman"/>
          <w:sz w:val="24"/>
          <w:szCs w:val="24"/>
        </w:rPr>
      </w:pPr>
      <w:r w:rsidRPr="00F640D3">
        <w:rPr>
          <w:rFonts w:ascii="Times New Roman" w:hAnsi="Times New Roman" w:cs="Times New Roman"/>
          <w:b/>
          <w:sz w:val="24"/>
          <w:szCs w:val="24"/>
        </w:rPr>
        <w:t>Comprehensibility</w:t>
      </w:r>
      <w:r w:rsidRPr="00F640D3">
        <w:rPr>
          <w:rFonts w:ascii="Times New Roman" w:hAnsi="Times New Roman" w:cs="Times New Roman"/>
          <w:sz w:val="24"/>
          <w:szCs w:val="24"/>
        </w:rPr>
        <w:t xml:space="preserve"> Almost 80% of students passed this category. However, 21% or 12 students failed. </w:t>
      </w:r>
    </w:p>
    <w:p w:rsidR="00A34A74" w:rsidRPr="00F640D3" w:rsidRDefault="00A34A74">
      <w:pPr>
        <w:rPr>
          <w:rFonts w:ascii="Times New Roman" w:hAnsi="Times New Roman" w:cs="Times New Roman"/>
          <w:sz w:val="24"/>
          <w:szCs w:val="24"/>
        </w:rPr>
      </w:pPr>
      <w:r w:rsidRPr="00F640D3">
        <w:rPr>
          <w:rFonts w:ascii="Times New Roman" w:hAnsi="Times New Roman" w:cs="Times New Roman"/>
          <w:sz w:val="24"/>
          <w:szCs w:val="24"/>
        </w:rPr>
        <w:t>Questions to consider- Difficulty of books? Weakness in writing when placed.</w:t>
      </w:r>
    </w:p>
    <w:p w:rsidR="00A34A74" w:rsidRPr="00F640D3" w:rsidRDefault="00A34A74">
      <w:pPr>
        <w:rPr>
          <w:rFonts w:ascii="Times New Roman" w:hAnsi="Times New Roman" w:cs="Times New Roman"/>
          <w:sz w:val="24"/>
          <w:szCs w:val="24"/>
        </w:rPr>
      </w:pPr>
      <w:r w:rsidRPr="00F640D3">
        <w:rPr>
          <w:rFonts w:ascii="Times New Roman" w:hAnsi="Times New Roman" w:cs="Times New Roman"/>
          <w:sz w:val="24"/>
          <w:szCs w:val="24"/>
        </w:rPr>
        <w:t>Teaching targets to improve results?</w:t>
      </w:r>
    </w:p>
    <w:p w:rsidR="00A34A74" w:rsidRPr="00F640D3" w:rsidRDefault="00A34A74">
      <w:pPr>
        <w:rPr>
          <w:rFonts w:ascii="Times New Roman" w:hAnsi="Times New Roman" w:cs="Times New Roman"/>
          <w:b/>
          <w:sz w:val="24"/>
          <w:szCs w:val="24"/>
        </w:rPr>
      </w:pPr>
      <w:r w:rsidRPr="00F640D3">
        <w:rPr>
          <w:rFonts w:ascii="Times New Roman" w:hAnsi="Times New Roman" w:cs="Times New Roman"/>
          <w:b/>
          <w:sz w:val="24"/>
          <w:szCs w:val="24"/>
        </w:rPr>
        <w:t>Complete</w:t>
      </w:r>
    </w:p>
    <w:p w:rsidR="00A34A74" w:rsidRPr="00F640D3" w:rsidRDefault="00A34A74">
      <w:pPr>
        <w:rPr>
          <w:rFonts w:ascii="Times New Roman" w:hAnsi="Times New Roman" w:cs="Times New Roman"/>
          <w:sz w:val="24"/>
          <w:szCs w:val="24"/>
        </w:rPr>
      </w:pPr>
      <w:r w:rsidRPr="00F640D3">
        <w:rPr>
          <w:rFonts w:ascii="Times New Roman" w:hAnsi="Times New Roman" w:cs="Times New Roman"/>
          <w:sz w:val="24"/>
          <w:szCs w:val="24"/>
        </w:rPr>
        <w:t>83% passed this category, but 10 students failed, around 18 %</w:t>
      </w:r>
    </w:p>
    <w:p w:rsidR="00A34A74" w:rsidRPr="00F640D3" w:rsidRDefault="00A34A74">
      <w:pPr>
        <w:rPr>
          <w:rFonts w:ascii="Times New Roman" w:hAnsi="Times New Roman" w:cs="Times New Roman"/>
          <w:b/>
          <w:sz w:val="24"/>
          <w:szCs w:val="24"/>
        </w:rPr>
      </w:pPr>
      <w:r w:rsidRPr="00F640D3">
        <w:rPr>
          <w:rFonts w:ascii="Times New Roman" w:hAnsi="Times New Roman" w:cs="Times New Roman"/>
          <w:b/>
          <w:sz w:val="24"/>
          <w:szCs w:val="24"/>
        </w:rPr>
        <w:t>VF</w:t>
      </w:r>
    </w:p>
    <w:p w:rsidR="00A34A74" w:rsidRPr="00F640D3" w:rsidRDefault="00A34A74">
      <w:pPr>
        <w:rPr>
          <w:rFonts w:ascii="Times New Roman" w:hAnsi="Times New Roman" w:cs="Times New Roman"/>
          <w:sz w:val="24"/>
          <w:szCs w:val="24"/>
        </w:rPr>
      </w:pPr>
      <w:r w:rsidRPr="00F640D3">
        <w:rPr>
          <w:rFonts w:ascii="Times New Roman" w:hAnsi="Times New Roman" w:cs="Times New Roman"/>
          <w:sz w:val="24"/>
          <w:szCs w:val="24"/>
        </w:rPr>
        <w:t>86% passed the 60% correctness criteria. Should we consider raising it to 70% in the new course profiles?</w:t>
      </w:r>
    </w:p>
    <w:p w:rsidR="00A34A74" w:rsidRPr="00F640D3" w:rsidRDefault="00A34A74">
      <w:pPr>
        <w:rPr>
          <w:rFonts w:ascii="Times New Roman" w:hAnsi="Times New Roman" w:cs="Times New Roman"/>
          <w:sz w:val="24"/>
          <w:szCs w:val="24"/>
        </w:rPr>
      </w:pPr>
      <w:r w:rsidRPr="00F640D3">
        <w:rPr>
          <w:rFonts w:ascii="Times New Roman" w:hAnsi="Times New Roman" w:cs="Times New Roman"/>
          <w:b/>
          <w:sz w:val="24"/>
          <w:szCs w:val="24"/>
        </w:rPr>
        <w:t>Word order and sentence structure</w:t>
      </w:r>
      <w:r w:rsidRPr="00F640D3">
        <w:rPr>
          <w:rFonts w:ascii="Times New Roman" w:hAnsi="Times New Roman" w:cs="Times New Roman"/>
          <w:sz w:val="24"/>
          <w:szCs w:val="24"/>
        </w:rPr>
        <w:t xml:space="preserve"> </w:t>
      </w:r>
    </w:p>
    <w:p w:rsidR="00A34A74" w:rsidRPr="00F640D3" w:rsidRDefault="009A6BE9">
      <w:pPr>
        <w:rPr>
          <w:rFonts w:ascii="Times New Roman" w:hAnsi="Times New Roman" w:cs="Times New Roman"/>
          <w:sz w:val="24"/>
          <w:szCs w:val="24"/>
        </w:rPr>
      </w:pPr>
      <w:r w:rsidRPr="00F640D3">
        <w:rPr>
          <w:rFonts w:ascii="Times New Roman" w:hAnsi="Times New Roman" w:cs="Times New Roman"/>
          <w:sz w:val="24"/>
          <w:szCs w:val="24"/>
        </w:rPr>
        <w:t>About</w:t>
      </w:r>
      <w:r w:rsidR="00A34A74" w:rsidRPr="00F640D3">
        <w:rPr>
          <w:rFonts w:ascii="Times New Roman" w:hAnsi="Times New Roman" w:cs="Times New Roman"/>
          <w:sz w:val="24"/>
          <w:szCs w:val="24"/>
        </w:rPr>
        <w:t xml:space="preserve"> 80% are passing this category, but 12 failed even with the generous grading of these types of errors at this level. </w:t>
      </w:r>
      <w:r w:rsidRPr="00F640D3">
        <w:rPr>
          <w:rFonts w:ascii="Times New Roman" w:hAnsi="Times New Roman" w:cs="Times New Roman"/>
          <w:sz w:val="24"/>
          <w:szCs w:val="24"/>
        </w:rPr>
        <w:t>Could guidelines be clearer for passes and fails here?</w:t>
      </w:r>
    </w:p>
    <w:p w:rsidR="009A6BE9" w:rsidRPr="00F640D3" w:rsidRDefault="009A6BE9">
      <w:pPr>
        <w:rPr>
          <w:rFonts w:ascii="Times New Roman" w:hAnsi="Times New Roman" w:cs="Times New Roman"/>
          <w:b/>
          <w:sz w:val="24"/>
          <w:szCs w:val="24"/>
        </w:rPr>
      </w:pPr>
      <w:r w:rsidRPr="00F640D3">
        <w:rPr>
          <w:rFonts w:ascii="Times New Roman" w:hAnsi="Times New Roman" w:cs="Times New Roman"/>
          <w:b/>
          <w:sz w:val="24"/>
          <w:szCs w:val="24"/>
        </w:rPr>
        <w:t>Focused</w:t>
      </w:r>
    </w:p>
    <w:p w:rsidR="009A6BE9" w:rsidRPr="00F640D3" w:rsidRDefault="009A6BE9">
      <w:pPr>
        <w:rPr>
          <w:rFonts w:ascii="Times New Roman" w:hAnsi="Times New Roman" w:cs="Times New Roman"/>
          <w:sz w:val="24"/>
          <w:szCs w:val="24"/>
        </w:rPr>
      </w:pPr>
      <w:r w:rsidRPr="00F640D3">
        <w:rPr>
          <w:rFonts w:ascii="Times New Roman" w:hAnsi="Times New Roman" w:cs="Times New Roman"/>
          <w:sz w:val="24"/>
          <w:szCs w:val="24"/>
        </w:rPr>
        <w:t>Almost 83% passed.</w:t>
      </w:r>
    </w:p>
    <w:p w:rsidR="009A6BE9" w:rsidRPr="00F640D3" w:rsidRDefault="009A6BE9">
      <w:pPr>
        <w:rPr>
          <w:rFonts w:ascii="Times New Roman" w:hAnsi="Times New Roman" w:cs="Times New Roman"/>
          <w:sz w:val="24"/>
          <w:szCs w:val="24"/>
        </w:rPr>
      </w:pPr>
      <w:r w:rsidRPr="00F640D3">
        <w:rPr>
          <w:rFonts w:ascii="Times New Roman" w:hAnsi="Times New Roman" w:cs="Times New Roman"/>
          <w:sz w:val="24"/>
          <w:szCs w:val="24"/>
        </w:rPr>
        <w:t xml:space="preserve">There seems to be a connection between comprehensibility and Word order and sentence structure. The high pass rates seems to indicate that students at this level would still be successful even if the criteria were tightened in the course profiles. </w:t>
      </w:r>
    </w:p>
    <w:p w:rsidR="009A6BE9" w:rsidRPr="00F640D3" w:rsidRDefault="009A6BE9">
      <w:pPr>
        <w:rPr>
          <w:rFonts w:ascii="Times New Roman" w:hAnsi="Times New Roman" w:cs="Times New Roman"/>
          <w:sz w:val="24"/>
          <w:szCs w:val="24"/>
        </w:rPr>
      </w:pPr>
      <w:r w:rsidRPr="00F640D3">
        <w:rPr>
          <w:rFonts w:ascii="Times New Roman" w:hAnsi="Times New Roman" w:cs="Times New Roman"/>
          <w:sz w:val="24"/>
          <w:szCs w:val="24"/>
        </w:rPr>
        <w:t xml:space="preserve">Questions to consider: </w:t>
      </w:r>
    </w:p>
    <w:p w:rsidR="009A6BE9" w:rsidRPr="00F640D3" w:rsidRDefault="009A6BE9">
      <w:pPr>
        <w:rPr>
          <w:rFonts w:ascii="Times New Roman" w:hAnsi="Times New Roman" w:cs="Times New Roman"/>
          <w:sz w:val="24"/>
          <w:szCs w:val="24"/>
        </w:rPr>
      </w:pPr>
      <w:r w:rsidRPr="00F640D3">
        <w:rPr>
          <w:rFonts w:ascii="Times New Roman" w:hAnsi="Times New Roman" w:cs="Times New Roman"/>
          <w:sz w:val="24"/>
          <w:szCs w:val="24"/>
        </w:rPr>
        <w:t>Do we want</w:t>
      </w:r>
      <w:r w:rsidR="00D2590F" w:rsidRPr="00F640D3">
        <w:rPr>
          <w:rFonts w:ascii="Times New Roman" w:hAnsi="Times New Roman" w:cs="Times New Roman"/>
          <w:sz w:val="24"/>
          <w:szCs w:val="24"/>
        </w:rPr>
        <w:t xml:space="preserve"> to keep the number of pages </w:t>
      </w:r>
      <w:r w:rsidRPr="00F640D3">
        <w:rPr>
          <w:rFonts w:ascii="Times New Roman" w:hAnsi="Times New Roman" w:cs="Times New Roman"/>
          <w:sz w:val="24"/>
          <w:szCs w:val="24"/>
        </w:rPr>
        <w:t xml:space="preserve"> in the course profiles at 800? We really have been doing less the last few semesters. If we increase expectations for students to pass, it might be reasonable to reduce pages.</w:t>
      </w:r>
    </w:p>
    <w:p w:rsidR="009A6BE9" w:rsidRPr="00F640D3" w:rsidRDefault="009A6BE9">
      <w:pPr>
        <w:rPr>
          <w:rFonts w:ascii="Times New Roman" w:hAnsi="Times New Roman" w:cs="Times New Roman"/>
          <w:sz w:val="24"/>
          <w:szCs w:val="24"/>
        </w:rPr>
      </w:pPr>
    </w:p>
    <w:p w:rsidR="009A6BE9" w:rsidRPr="00F640D3" w:rsidRDefault="009A6BE9">
      <w:pPr>
        <w:rPr>
          <w:rFonts w:ascii="Times New Roman" w:hAnsi="Times New Roman" w:cs="Times New Roman"/>
          <w:sz w:val="24"/>
          <w:szCs w:val="24"/>
        </w:rPr>
      </w:pPr>
    </w:p>
    <w:p w:rsidR="009A6BE9" w:rsidRPr="00F640D3" w:rsidRDefault="009A6BE9">
      <w:pPr>
        <w:rPr>
          <w:rFonts w:ascii="Times New Roman" w:hAnsi="Times New Roman" w:cs="Times New Roman"/>
          <w:sz w:val="24"/>
          <w:szCs w:val="24"/>
        </w:rPr>
      </w:pPr>
    </w:p>
    <w:p w:rsidR="009A6BE9" w:rsidRPr="00F640D3" w:rsidRDefault="00D2590F">
      <w:pPr>
        <w:rPr>
          <w:rFonts w:ascii="Times New Roman" w:hAnsi="Times New Roman" w:cs="Times New Roman"/>
          <w:b/>
          <w:sz w:val="24"/>
          <w:szCs w:val="24"/>
          <w:u w:val="single"/>
        </w:rPr>
      </w:pPr>
      <w:r w:rsidRPr="00F640D3">
        <w:rPr>
          <w:rFonts w:ascii="Times New Roman" w:hAnsi="Times New Roman" w:cs="Times New Roman"/>
          <w:b/>
          <w:sz w:val="24"/>
          <w:szCs w:val="24"/>
          <w:u w:val="single"/>
        </w:rPr>
        <w:t>ENG 060</w:t>
      </w:r>
    </w:p>
    <w:p w:rsidR="00D2590F" w:rsidRPr="00F640D3" w:rsidRDefault="00D2590F">
      <w:pPr>
        <w:rPr>
          <w:rFonts w:ascii="Times New Roman" w:hAnsi="Times New Roman" w:cs="Times New Roman"/>
          <w:b/>
          <w:sz w:val="24"/>
          <w:szCs w:val="24"/>
          <w:u w:val="single"/>
        </w:rPr>
      </w:pPr>
    </w:p>
    <w:p w:rsidR="00D2590F" w:rsidRPr="00F640D3" w:rsidRDefault="00D2590F">
      <w:pPr>
        <w:rPr>
          <w:rFonts w:ascii="Times New Roman" w:hAnsi="Times New Roman" w:cs="Times New Roman"/>
          <w:b/>
          <w:sz w:val="24"/>
          <w:szCs w:val="24"/>
        </w:rPr>
      </w:pPr>
      <w:r w:rsidRPr="00F640D3">
        <w:rPr>
          <w:rFonts w:ascii="Times New Roman" w:hAnsi="Times New Roman" w:cs="Times New Roman"/>
          <w:b/>
          <w:sz w:val="24"/>
          <w:szCs w:val="24"/>
        </w:rPr>
        <w:t>Comprehensibility</w:t>
      </w:r>
    </w:p>
    <w:p w:rsidR="00D2590F" w:rsidRPr="00F640D3" w:rsidRDefault="00D2590F">
      <w:pPr>
        <w:rPr>
          <w:rFonts w:ascii="Times New Roman" w:hAnsi="Times New Roman" w:cs="Times New Roman"/>
          <w:sz w:val="24"/>
          <w:szCs w:val="24"/>
        </w:rPr>
      </w:pPr>
      <w:r w:rsidRPr="00F640D3">
        <w:rPr>
          <w:rFonts w:ascii="Times New Roman" w:hAnsi="Times New Roman" w:cs="Times New Roman"/>
          <w:sz w:val="24"/>
          <w:szCs w:val="24"/>
        </w:rPr>
        <w:t xml:space="preserve">Out of 113 students, about 85% passed this category. This is good, but shouldn’t it be better since this was a category that was focused on in the previous level? Does this number have implications for placement? Does it mean the grammar that isn’t counted is interfering in students being able to write clearly?  Should we warn students earlier if we can’t understand them? It could also be lower than we could hope because of the cognitive load of reading over three books and learning how to write academically. </w:t>
      </w:r>
    </w:p>
    <w:p w:rsidR="00D2590F" w:rsidRPr="00F640D3" w:rsidRDefault="00D2590F">
      <w:pPr>
        <w:rPr>
          <w:rFonts w:ascii="Times New Roman" w:hAnsi="Times New Roman" w:cs="Times New Roman"/>
          <w:b/>
          <w:sz w:val="24"/>
          <w:szCs w:val="24"/>
        </w:rPr>
      </w:pPr>
      <w:r w:rsidRPr="00F640D3">
        <w:rPr>
          <w:rFonts w:ascii="Times New Roman" w:hAnsi="Times New Roman" w:cs="Times New Roman"/>
          <w:b/>
          <w:sz w:val="24"/>
          <w:szCs w:val="24"/>
        </w:rPr>
        <w:t>Piece accomplishes intended purpose by following the assignment and is written with e</w:t>
      </w:r>
      <w:r w:rsidR="00543971" w:rsidRPr="00F640D3">
        <w:rPr>
          <w:rFonts w:ascii="Times New Roman" w:hAnsi="Times New Roman" w:cs="Times New Roman"/>
          <w:b/>
          <w:sz w:val="24"/>
          <w:szCs w:val="24"/>
        </w:rPr>
        <w:t>nough information from reading</w:t>
      </w:r>
    </w:p>
    <w:p w:rsidR="00A34A74" w:rsidRPr="00F640D3" w:rsidRDefault="00D2590F">
      <w:pPr>
        <w:rPr>
          <w:rFonts w:ascii="Times New Roman" w:hAnsi="Times New Roman" w:cs="Times New Roman"/>
          <w:sz w:val="24"/>
          <w:szCs w:val="24"/>
        </w:rPr>
      </w:pPr>
      <w:r w:rsidRPr="00F640D3">
        <w:rPr>
          <w:rFonts w:ascii="Times New Roman" w:hAnsi="Times New Roman" w:cs="Times New Roman"/>
          <w:sz w:val="24"/>
          <w:szCs w:val="24"/>
        </w:rPr>
        <w:t>83% of students passed this category.</w:t>
      </w:r>
    </w:p>
    <w:p w:rsidR="00D2590F" w:rsidRPr="00F640D3" w:rsidRDefault="00543971">
      <w:pPr>
        <w:rPr>
          <w:rFonts w:ascii="Times New Roman" w:hAnsi="Times New Roman" w:cs="Times New Roman"/>
          <w:b/>
          <w:sz w:val="24"/>
          <w:szCs w:val="24"/>
        </w:rPr>
      </w:pPr>
      <w:r w:rsidRPr="00F640D3">
        <w:rPr>
          <w:rFonts w:ascii="Times New Roman" w:hAnsi="Times New Roman" w:cs="Times New Roman"/>
          <w:b/>
          <w:sz w:val="24"/>
          <w:szCs w:val="24"/>
        </w:rPr>
        <w:t>Clear main idea</w:t>
      </w:r>
    </w:p>
    <w:p w:rsidR="00543971" w:rsidRPr="00F640D3" w:rsidRDefault="00543971">
      <w:pPr>
        <w:rPr>
          <w:rFonts w:ascii="Times New Roman" w:hAnsi="Times New Roman" w:cs="Times New Roman"/>
          <w:sz w:val="24"/>
          <w:szCs w:val="24"/>
        </w:rPr>
      </w:pPr>
      <w:r w:rsidRPr="00F640D3">
        <w:rPr>
          <w:rFonts w:ascii="Times New Roman" w:hAnsi="Times New Roman" w:cs="Times New Roman"/>
          <w:sz w:val="24"/>
          <w:szCs w:val="24"/>
        </w:rPr>
        <w:t>80.6 passed this category.</w:t>
      </w:r>
    </w:p>
    <w:p w:rsidR="00543971" w:rsidRDefault="00543971">
      <w:pPr>
        <w:rPr>
          <w:rFonts w:ascii="Times New Roman" w:hAnsi="Times New Roman" w:cs="Times New Roman"/>
          <w:b/>
          <w:sz w:val="24"/>
          <w:szCs w:val="24"/>
        </w:rPr>
      </w:pPr>
      <w:r w:rsidRPr="00F640D3">
        <w:rPr>
          <w:rFonts w:ascii="Times New Roman" w:hAnsi="Times New Roman" w:cs="Times New Roman"/>
          <w:b/>
          <w:sz w:val="24"/>
          <w:szCs w:val="24"/>
        </w:rPr>
        <w:t>There are logical paragraph di</w:t>
      </w:r>
      <w:r w:rsidR="00F640D3">
        <w:rPr>
          <w:rFonts w:ascii="Times New Roman" w:hAnsi="Times New Roman" w:cs="Times New Roman"/>
          <w:b/>
          <w:sz w:val="24"/>
          <w:szCs w:val="24"/>
        </w:rPr>
        <w:t>visions/clear beginning and end</w:t>
      </w:r>
    </w:p>
    <w:p w:rsidR="00F640D3" w:rsidRPr="00F640D3" w:rsidRDefault="00F640D3">
      <w:pPr>
        <w:rPr>
          <w:rFonts w:ascii="Times New Roman" w:hAnsi="Times New Roman" w:cs="Times New Roman"/>
          <w:sz w:val="24"/>
          <w:szCs w:val="24"/>
        </w:rPr>
      </w:pPr>
      <w:r>
        <w:rPr>
          <w:rFonts w:ascii="Times New Roman" w:hAnsi="Times New Roman" w:cs="Times New Roman"/>
          <w:sz w:val="24"/>
          <w:szCs w:val="24"/>
        </w:rPr>
        <w:t>73.5% p</w:t>
      </w:r>
      <w:r w:rsidRPr="00F640D3">
        <w:rPr>
          <w:rFonts w:ascii="Times New Roman" w:hAnsi="Times New Roman" w:cs="Times New Roman"/>
          <w:sz w:val="24"/>
          <w:szCs w:val="24"/>
        </w:rPr>
        <w:t>assed</w:t>
      </w:r>
      <w:r>
        <w:rPr>
          <w:rFonts w:ascii="Times New Roman" w:hAnsi="Times New Roman" w:cs="Times New Roman"/>
          <w:sz w:val="24"/>
          <w:szCs w:val="24"/>
        </w:rPr>
        <w:t xml:space="preserve"> this category. Sufficient for program goals, but still a lot of room for improvement.</w:t>
      </w:r>
    </w:p>
    <w:p w:rsidR="00543971" w:rsidRPr="00F640D3" w:rsidRDefault="00543971">
      <w:pPr>
        <w:rPr>
          <w:rFonts w:ascii="Times New Roman" w:hAnsi="Times New Roman" w:cs="Times New Roman"/>
          <w:b/>
          <w:sz w:val="24"/>
          <w:szCs w:val="24"/>
        </w:rPr>
      </w:pPr>
      <w:r w:rsidRPr="00F640D3">
        <w:rPr>
          <w:rFonts w:ascii="Times New Roman" w:hAnsi="Times New Roman" w:cs="Times New Roman"/>
          <w:b/>
          <w:sz w:val="24"/>
          <w:szCs w:val="24"/>
        </w:rPr>
        <w:t>There is sufficient and relevant support</w:t>
      </w:r>
    </w:p>
    <w:p w:rsidR="00543971" w:rsidRPr="00F640D3" w:rsidRDefault="00543971">
      <w:pPr>
        <w:rPr>
          <w:rFonts w:ascii="Times New Roman" w:hAnsi="Times New Roman" w:cs="Times New Roman"/>
          <w:sz w:val="24"/>
          <w:szCs w:val="24"/>
        </w:rPr>
      </w:pPr>
      <w:r w:rsidRPr="00F640D3">
        <w:rPr>
          <w:rFonts w:ascii="Times New Roman" w:hAnsi="Times New Roman" w:cs="Times New Roman"/>
          <w:sz w:val="24"/>
          <w:szCs w:val="24"/>
        </w:rPr>
        <w:t xml:space="preserve">71.7 % of students passed this portfolio. In the past we have discussed that this point is related to reading comprehension and direct application of information read. It is still noticeably weaker than results in previous categories. </w:t>
      </w:r>
    </w:p>
    <w:p w:rsidR="00543971" w:rsidRPr="00F640D3" w:rsidRDefault="00543971">
      <w:pPr>
        <w:rPr>
          <w:rFonts w:ascii="Times New Roman" w:hAnsi="Times New Roman" w:cs="Times New Roman"/>
          <w:b/>
          <w:sz w:val="24"/>
          <w:szCs w:val="24"/>
        </w:rPr>
      </w:pPr>
      <w:r w:rsidRPr="00F640D3">
        <w:rPr>
          <w:rFonts w:ascii="Times New Roman" w:hAnsi="Times New Roman" w:cs="Times New Roman"/>
          <w:b/>
          <w:sz w:val="24"/>
          <w:szCs w:val="24"/>
        </w:rPr>
        <w:t>75% control VT/VF</w:t>
      </w:r>
    </w:p>
    <w:p w:rsidR="00A34A74" w:rsidRPr="00F640D3" w:rsidRDefault="00543971">
      <w:pPr>
        <w:rPr>
          <w:rFonts w:ascii="Times New Roman" w:hAnsi="Times New Roman" w:cs="Times New Roman"/>
          <w:sz w:val="24"/>
          <w:szCs w:val="24"/>
        </w:rPr>
      </w:pPr>
      <w:r w:rsidRPr="00F640D3">
        <w:rPr>
          <w:rFonts w:ascii="Times New Roman" w:hAnsi="Times New Roman" w:cs="Times New Roman"/>
          <w:sz w:val="24"/>
          <w:szCs w:val="24"/>
        </w:rPr>
        <w:t>90.2 % of students passed VT/VF</w:t>
      </w:r>
    </w:p>
    <w:p w:rsidR="00543971" w:rsidRPr="00F640D3" w:rsidRDefault="00543971">
      <w:pPr>
        <w:rPr>
          <w:rFonts w:ascii="Times New Roman" w:hAnsi="Times New Roman" w:cs="Times New Roman"/>
          <w:b/>
          <w:sz w:val="24"/>
          <w:szCs w:val="24"/>
        </w:rPr>
      </w:pPr>
      <w:r w:rsidRPr="00F640D3">
        <w:rPr>
          <w:rFonts w:ascii="Times New Roman" w:hAnsi="Times New Roman" w:cs="Times New Roman"/>
          <w:b/>
          <w:sz w:val="24"/>
          <w:szCs w:val="24"/>
        </w:rPr>
        <w:t>75% control sentence structure</w:t>
      </w:r>
    </w:p>
    <w:p w:rsidR="00543971" w:rsidRPr="00F640D3" w:rsidRDefault="00543971">
      <w:pPr>
        <w:rPr>
          <w:rFonts w:ascii="Times New Roman" w:hAnsi="Times New Roman" w:cs="Times New Roman"/>
          <w:sz w:val="24"/>
          <w:szCs w:val="24"/>
        </w:rPr>
      </w:pPr>
      <w:r w:rsidRPr="00F640D3">
        <w:rPr>
          <w:rFonts w:ascii="Times New Roman" w:hAnsi="Times New Roman" w:cs="Times New Roman"/>
          <w:sz w:val="24"/>
          <w:szCs w:val="24"/>
        </w:rPr>
        <w:t xml:space="preserve">90.2% of students passed SS. </w:t>
      </w:r>
    </w:p>
    <w:p w:rsidR="00543971" w:rsidRPr="00F640D3" w:rsidRDefault="00543971">
      <w:pPr>
        <w:rPr>
          <w:rFonts w:ascii="Times New Roman" w:hAnsi="Times New Roman" w:cs="Times New Roman"/>
          <w:sz w:val="24"/>
          <w:szCs w:val="24"/>
        </w:rPr>
      </w:pPr>
      <w:r w:rsidRPr="00F640D3">
        <w:rPr>
          <w:rFonts w:ascii="Times New Roman" w:hAnsi="Times New Roman" w:cs="Times New Roman"/>
          <w:sz w:val="24"/>
          <w:szCs w:val="24"/>
        </w:rPr>
        <w:t xml:space="preserve">I think both of these grammar category results indicate that the 060 level student could still be successful with a higher grammar expectation. </w:t>
      </w:r>
      <w:r w:rsidR="00F640D3" w:rsidRPr="00F640D3">
        <w:rPr>
          <w:rFonts w:ascii="Times New Roman" w:hAnsi="Times New Roman" w:cs="Times New Roman"/>
          <w:sz w:val="24"/>
          <w:szCs w:val="24"/>
        </w:rPr>
        <w:t xml:space="preserve">As a result, they should be better prepared for classes at the 100 level. </w:t>
      </w:r>
    </w:p>
    <w:p w:rsidR="00F640D3" w:rsidRPr="00F640D3" w:rsidRDefault="00F640D3">
      <w:pPr>
        <w:rPr>
          <w:rFonts w:ascii="Times New Roman" w:hAnsi="Times New Roman" w:cs="Times New Roman"/>
          <w:b/>
          <w:sz w:val="24"/>
          <w:szCs w:val="24"/>
        </w:rPr>
      </w:pPr>
      <w:r w:rsidRPr="00F640D3">
        <w:rPr>
          <w:rFonts w:ascii="Times New Roman" w:hAnsi="Times New Roman" w:cs="Times New Roman"/>
          <w:b/>
          <w:sz w:val="24"/>
          <w:szCs w:val="24"/>
        </w:rPr>
        <w:t>Avoids plagiarism</w:t>
      </w:r>
    </w:p>
    <w:p w:rsidR="00F640D3" w:rsidRDefault="00F640D3">
      <w:pPr>
        <w:rPr>
          <w:rFonts w:ascii="Times New Roman" w:hAnsi="Times New Roman" w:cs="Times New Roman"/>
        </w:rPr>
      </w:pPr>
      <w:r w:rsidRPr="00F640D3">
        <w:rPr>
          <w:rFonts w:ascii="Times New Roman" w:hAnsi="Times New Roman" w:cs="Times New Roman"/>
        </w:rPr>
        <w:t xml:space="preserve">9 students failed this category out of 113. That is only 8.1 %, which is pretty good, but this is a category that potentially could have a 100% success rate. We need to explore, in my opinion, all anti- plagiarism options. Using the classroom monitoring software, doing a paper submission to </w:t>
      </w:r>
      <w:r w:rsidRPr="00F640D3">
        <w:rPr>
          <w:rFonts w:ascii="Times New Roman" w:hAnsi="Times New Roman" w:cs="Times New Roman"/>
          <w:i/>
        </w:rPr>
        <w:t xml:space="preserve">Turnitin </w:t>
      </w:r>
      <w:r w:rsidRPr="00F640D3">
        <w:rPr>
          <w:rFonts w:ascii="Times New Roman" w:hAnsi="Times New Roman" w:cs="Times New Roman"/>
        </w:rPr>
        <w:t xml:space="preserve">in Blackboard, having students summarize plagiarism articles or websites as assignments, etc. </w:t>
      </w:r>
    </w:p>
    <w:p w:rsidR="00F640D3" w:rsidRDefault="00F640D3">
      <w:pPr>
        <w:rPr>
          <w:rFonts w:ascii="Times New Roman" w:hAnsi="Times New Roman" w:cs="Times New Roman"/>
          <w:b/>
          <w:sz w:val="24"/>
          <w:szCs w:val="24"/>
        </w:rPr>
      </w:pPr>
      <w:r w:rsidRPr="00F640D3">
        <w:rPr>
          <w:rFonts w:ascii="Times New Roman" w:hAnsi="Times New Roman" w:cs="Times New Roman"/>
          <w:b/>
          <w:sz w:val="24"/>
          <w:szCs w:val="24"/>
        </w:rPr>
        <w:lastRenderedPageBreak/>
        <w:t>ENG 070</w:t>
      </w:r>
    </w:p>
    <w:p w:rsidR="00F640D3" w:rsidRDefault="00F640D3">
      <w:pPr>
        <w:rPr>
          <w:rFonts w:ascii="Times New Roman" w:hAnsi="Times New Roman" w:cs="Times New Roman"/>
          <w:b/>
          <w:sz w:val="24"/>
          <w:szCs w:val="24"/>
        </w:rPr>
      </w:pPr>
      <w:r>
        <w:rPr>
          <w:rFonts w:ascii="Times New Roman" w:hAnsi="Times New Roman" w:cs="Times New Roman"/>
          <w:b/>
          <w:sz w:val="24"/>
          <w:szCs w:val="24"/>
        </w:rPr>
        <w:t>Addresses prompt and at least 350 words</w:t>
      </w:r>
    </w:p>
    <w:p w:rsidR="00F640D3" w:rsidRPr="00F640D3" w:rsidRDefault="00F640D3">
      <w:pPr>
        <w:rPr>
          <w:rFonts w:ascii="Times New Roman" w:hAnsi="Times New Roman" w:cs="Times New Roman"/>
        </w:rPr>
      </w:pPr>
      <w:r w:rsidRPr="00F640D3">
        <w:rPr>
          <w:rFonts w:ascii="Times New Roman" w:hAnsi="Times New Roman" w:cs="Times New Roman"/>
          <w:sz w:val="24"/>
          <w:szCs w:val="24"/>
        </w:rPr>
        <w:t>77.4% passed</w:t>
      </w:r>
    </w:p>
    <w:p w:rsidR="00F640D3" w:rsidRDefault="00F640D3">
      <w:pPr>
        <w:rPr>
          <w:rFonts w:ascii="Times New Roman" w:hAnsi="Times New Roman" w:cs="Times New Roman"/>
          <w:b/>
          <w:sz w:val="24"/>
          <w:szCs w:val="24"/>
        </w:rPr>
      </w:pPr>
      <w:r>
        <w:rPr>
          <w:rFonts w:ascii="Times New Roman" w:hAnsi="Times New Roman" w:cs="Times New Roman"/>
          <w:b/>
          <w:sz w:val="24"/>
          <w:szCs w:val="24"/>
        </w:rPr>
        <w:t>Rereading not needed</w:t>
      </w:r>
    </w:p>
    <w:p w:rsidR="00F640D3" w:rsidRPr="00F640D3" w:rsidRDefault="00F640D3">
      <w:pPr>
        <w:rPr>
          <w:rFonts w:ascii="Times New Roman" w:hAnsi="Times New Roman" w:cs="Times New Roman"/>
          <w:sz w:val="24"/>
          <w:szCs w:val="24"/>
        </w:rPr>
      </w:pPr>
      <w:r w:rsidRPr="00F640D3">
        <w:rPr>
          <w:rFonts w:ascii="Times New Roman" w:hAnsi="Times New Roman" w:cs="Times New Roman"/>
          <w:sz w:val="24"/>
          <w:szCs w:val="24"/>
        </w:rPr>
        <w:t>79% passed</w:t>
      </w:r>
    </w:p>
    <w:p w:rsidR="00F640D3" w:rsidRDefault="00F640D3">
      <w:pPr>
        <w:rPr>
          <w:rFonts w:ascii="Times New Roman" w:hAnsi="Times New Roman" w:cs="Times New Roman"/>
          <w:b/>
          <w:sz w:val="24"/>
          <w:szCs w:val="24"/>
        </w:rPr>
      </w:pPr>
      <w:r>
        <w:rPr>
          <w:rFonts w:ascii="Times New Roman" w:hAnsi="Times New Roman" w:cs="Times New Roman"/>
          <w:b/>
          <w:sz w:val="24"/>
          <w:szCs w:val="24"/>
        </w:rPr>
        <w:t>Clear main idea and paragraph division by subject</w:t>
      </w:r>
      <w:r w:rsidR="00626442">
        <w:rPr>
          <w:rFonts w:ascii="Times New Roman" w:hAnsi="Times New Roman" w:cs="Times New Roman"/>
          <w:b/>
          <w:sz w:val="24"/>
          <w:szCs w:val="24"/>
        </w:rPr>
        <w:t>/paragraphs are unified/</w:t>
      </w:r>
      <w:r>
        <w:rPr>
          <w:rFonts w:ascii="Times New Roman" w:hAnsi="Times New Roman" w:cs="Times New Roman"/>
          <w:b/>
          <w:sz w:val="24"/>
          <w:szCs w:val="24"/>
        </w:rPr>
        <w:t xml:space="preserve"> Intro and conclusion are adequate</w:t>
      </w:r>
    </w:p>
    <w:p w:rsidR="00F640D3" w:rsidRDefault="00F640D3">
      <w:pPr>
        <w:rPr>
          <w:rFonts w:ascii="Times New Roman" w:hAnsi="Times New Roman" w:cs="Times New Roman"/>
          <w:sz w:val="24"/>
          <w:szCs w:val="24"/>
        </w:rPr>
      </w:pPr>
      <w:r w:rsidRPr="00F640D3">
        <w:rPr>
          <w:rFonts w:ascii="Times New Roman" w:hAnsi="Times New Roman" w:cs="Times New Roman"/>
          <w:sz w:val="24"/>
          <w:szCs w:val="24"/>
        </w:rPr>
        <w:t>69.1%</w:t>
      </w:r>
      <w:r w:rsidR="00626442">
        <w:rPr>
          <w:rFonts w:ascii="Times New Roman" w:hAnsi="Times New Roman" w:cs="Times New Roman"/>
          <w:sz w:val="24"/>
          <w:szCs w:val="24"/>
        </w:rPr>
        <w:t xml:space="preserve"> passed. </w:t>
      </w:r>
      <w:r w:rsidRPr="00F640D3">
        <w:rPr>
          <w:rFonts w:ascii="Times New Roman" w:hAnsi="Times New Roman" w:cs="Times New Roman"/>
          <w:sz w:val="24"/>
          <w:szCs w:val="24"/>
        </w:rPr>
        <w:t xml:space="preserve"> </w:t>
      </w:r>
      <w:r w:rsidR="00626442" w:rsidRPr="00F640D3">
        <w:rPr>
          <w:rFonts w:ascii="Times New Roman" w:hAnsi="Times New Roman" w:cs="Times New Roman"/>
          <w:sz w:val="24"/>
          <w:szCs w:val="24"/>
        </w:rPr>
        <w:t>Clearly</w:t>
      </w:r>
      <w:r w:rsidR="00626442">
        <w:rPr>
          <w:rFonts w:ascii="Times New Roman" w:hAnsi="Times New Roman" w:cs="Times New Roman"/>
          <w:sz w:val="24"/>
          <w:szCs w:val="24"/>
        </w:rPr>
        <w:t xml:space="preserve">, this </w:t>
      </w:r>
      <w:r w:rsidR="00626442" w:rsidRPr="00F640D3">
        <w:rPr>
          <w:rFonts w:ascii="Times New Roman" w:hAnsi="Times New Roman" w:cs="Times New Roman"/>
          <w:sz w:val="24"/>
          <w:szCs w:val="24"/>
        </w:rPr>
        <w:t>a</w:t>
      </w:r>
      <w:r w:rsidRPr="00F640D3">
        <w:rPr>
          <w:rFonts w:ascii="Times New Roman" w:hAnsi="Times New Roman" w:cs="Times New Roman"/>
          <w:sz w:val="24"/>
          <w:szCs w:val="24"/>
        </w:rPr>
        <w:t xml:space="preserve"> borderline category</w:t>
      </w:r>
      <w:r w:rsidR="00626442">
        <w:rPr>
          <w:rFonts w:ascii="Times New Roman" w:hAnsi="Times New Roman" w:cs="Times New Roman"/>
          <w:sz w:val="24"/>
          <w:szCs w:val="24"/>
        </w:rPr>
        <w:t xml:space="preserve"> that needs to be addressed with updated teaching strategies.</w:t>
      </w:r>
    </w:p>
    <w:p w:rsidR="00626442" w:rsidRDefault="00626442">
      <w:pPr>
        <w:rPr>
          <w:rFonts w:ascii="Times New Roman" w:hAnsi="Times New Roman" w:cs="Times New Roman"/>
          <w:b/>
          <w:sz w:val="24"/>
          <w:szCs w:val="24"/>
        </w:rPr>
      </w:pPr>
      <w:r w:rsidRPr="00626442">
        <w:rPr>
          <w:rFonts w:ascii="Times New Roman" w:hAnsi="Times New Roman" w:cs="Times New Roman"/>
          <w:b/>
          <w:sz w:val="24"/>
          <w:szCs w:val="24"/>
        </w:rPr>
        <w:t>Relevant and sufficient support</w:t>
      </w:r>
      <w:r>
        <w:rPr>
          <w:rFonts w:ascii="Times New Roman" w:hAnsi="Times New Roman" w:cs="Times New Roman"/>
          <w:b/>
          <w:sz w:val="24"/>
          <w:szCs w:val="24"/>
        </w:rPr>
        <w:t xml:space="preserve"> which demonstrates comprehension of course reading materials</w:t>
      </w:r>
    </w:p>
    <w:p w:rsidR="00626442" w:rsidRDefault="00626442">
      <w:pPr>
        <w:rPr>
          <w:rFonts w:ascii="Times New Roman" w:hAnsi="Times New Roman" w:cs="Times New Roman"/>
          <w:sz w:val="24"/>
          <w:szCs w:val="24"/>
        </w:rPr>
      </w:pPr>
      <w:r w:rsidRPr="00626442">
        <w:rPr>
          <w:rFonts w:ascii="Times New Roman" w:hAnsi="Times New Roman" w:cs="Times New Roman"/>
          <w:sz w:val="24"/>
          <w:szCs w:val="24"/>
        </w:rPr>
        <w:t>About 64% passed which does not meet our program goals</w:t>
      </w:r>
      <w:r>
        <w:rPr>
          <w:rFonts w:ascii="Times New Roman" w:hAnsi="Times New Roman" w:cs="Times New Roman"/>
          <w:sz w:val="24"/>
          <w:szCs w:val="24"/>
        </w:rPr>
        <w:t>. Where was the problem? Did they not understand the book? Were the prompts clear? What was done to assess reading comprehension?</w:t>
      </w:r>
    </w:p>
    <w:p w:rsidR="00626442" w:rsidRDefault="00626442">
      <w:pPr>
        <w:rPr>
          <w:rFonts w:ascii="Times New Roman" w:hAnsi="Times New Roman" w:cs="Times New Roman"/>
          <w:b/>
          <w:sz w:val="24"/>
          <w:szCs w:val="24"/>
        </w:rPr>
      </w:pPr>
      <w:r w:rsidRPr="00626442">
        <w:rPr>
          <w:rFonts w:ascii="Times New Roman" w:hAnsi="Times New Roman" w:cs="Times New Roman"/>
          <w:b/>
          <w:sz w:val="24"/>
          <w:szCs w:val="24"/>
        </w:rPr>
        <w:t>Plagiarism was avoided</w:t>
      </w:r>
    </w:p>
    <w:p w:rsidR="00626442" w:rsidRDefault="00626442">
      <w:pPr>
        <w:rPr>
          <w:rFonts w:ascii="Times New Roman" w:hAnsi="Times New Roman" w:cs="Times New Roman"/>
          <w:sz w:val="24"/>
          <w:szCs w:val="24"/>
        </w:rPr>
      </w:pPr>
      <w:r w:rsidRPr="00626442">
        <w:rPr>
          <w:rFonts w:ascii="Times New Roman" w:hAnsi="Times New Roman" w:cs="Times New Roman"/>
          <w:sz w:val="24"/>
          <w:szCs w:val="24"/>
        </w:rPr>
        <w:t xml:space="preserve">Only 3.7 percent of students failed. This means only three out of 81. </w:t>
      </w:r>
      <w:r>
        <w:rPr>
          <w:rFonts w:ascii="Times New Roman" w:hAnsi="Times New Roman" w:cs="Times New Roman"/>
          <w:sz w:val="24"/>
          <w:szCs w:val="24"/>
        </w:rPr>
        <w:t xml:space="preserve">Seems successful for a district wide number. </w:t>
      </w:r>
    </w:p>
    <w:p w:rsidR="00626442" w:rsidRPr="00626442" w:rsidRDefault="00626442">
      <w:pPr>
        <w:rPr>
          <w:rFonts w:ascii="Times New Roman" w:hAnsi="Times New Roman" w:cs="Times New Roman"/>
          <w:b/>
          <w:sz w:val="24"/>
          <w:szCs w:val="24"/>
        </w:rPr>
      </w:pPr>
      <w:r w:rsidRPr="00626442">
        <w:rPr>
          <w:rFonts w:ascii="Times New Roman" w:hAnsi="Times New Roman" w:cs="Times New Roman"/>
          <w:b/>
          <w:sz w:val="24"/>
          <w:szCs w:val="24"/>
        </w:rPr>
        <w:t>Sentence variety</w:t>
      </w:r>
      <w:bookmarkStart w:id="0" w:name="_GoBack"/>
      <w:bookmarkEnd w:id="0"/>
    </w:p>
    <w:p w:rsidR="00626442" w:rsidRDefault="00626442">
      <w:pPr>
        <w:rPr>
          <w:rFonts w:ascii="Times New Roman" w:hAnsi="Times New Roman" w:cs="Times New Roman"/>
          <w:sz w:val="24"/>
          <w:szCs w:val="24"/>
        </w:rPr>
      </w:pPr>
      <w:r>
        <w:rPr>
          <w:rFonts w:ascii="Times New Roman" w:hAnsi="Times New Roman" w:cs="Times New Roman"/>
          <w:sz w:val="24"/>
          <w:szCs w:val="24"/>
        </w:rPr>
        <w:t xml:space="preserve">85.2% passed. </w:t>
      </w:r>
    </w:p>
    <w:p w:rsidR="00626442" w:rsidRPr="00626442" w:rsidRDefault="00626442">
      <w:pPr>
        <w:rPr>
          <w:rFonts w:ascii="Times New Roman" w:hAnsi="Times New Roman" w:cs="Times New Roman"/>
          <w:b/>
          <w:sz w:val="24"/>
          <w:szCs w:val="24"/>
        </w:rPr>
      </w:pPr>
      <w:r w:rsidRPr="00626442">
        <w:rPr>
          <w:rFonts w:ascii="Times New Roman" w:hAnsi="Times New Roman" w:cs="Times New Roman"/>
          <w:b/>
          <w:sz w:val="24"/>
          <w:szCs w:val="24"/>
        </w:rPr>
        <w:t>Vocabulary meaning and use</w:t>
      </w:r>
    </w:p>
    <w:p w:rsidR="00626442" w:rsidRDefault="00626442">
      <w:pPr>
        <w:rPr>
          <w:rFonts w:ascii="Times New Roman" w:hAnsi="Times New Roman" w:cs="Times New Roman"/>
          <w:sz w:val="24"/>
          <w:szCs w:val="24"/>
        </w:rPr>
      </w:pPr>
      <w:r>
        <w:rPr>
          <w:rFonts w:ascii="Times New Roman" w:hAnsi="Times New Roman" w:cs="Times New Roman"/>
          <w:sz w:val="24"/>
          <w:szCs w:val="24"/>
        </w:rPr>
        <w:t>85.2</w:t>
      </w:r>
      <w:r w:rsidR="00D96AD1">
        <w:rPr>
          <w:rFonts w:ascii="Times New Roman" w:hAnsi="Times New Roman" w:cs="Times New Roman"/>
          <w:sz w:val="24"/>
          <w:szCs w:val="24"/>
        </w:rPr>
        <w:t>%</w:t>
      </w:r>
      <w:r>
        <w:rPr>
          <w:rFonts w:ascii="Times New Roman" w:hAnsi="Times New Roman" w:cs="Times New Roman"/>
          <w:sz w:val="24"/>
          <w:szCs w:val="24"/>
        </w:rPr>
        <w:t xml:space="preserve"> passed</w:t>
      </w:r>
      <w:r w:rsidR="00D96AD1">
        <w:rPr>
          <w:rFonts w:ascii="Times New Roman" w:hAnsi="Times New Roman" w:cs="Times New Roman"/>
          <w:sz w:val="24"/>
          <w:szCs w:val="24"/>
        </w:rPr>
        <w:t>.</w:t>
      </w:r>
      <w:r>
        <w:rPr>
          <w:rFonts w:ascii="Times New Roman" w:hAnsi="Times New Roman" w:cs="Times New Roman"/>
          <w:sz w:val="24"/>
          <w:szCs w:val="24"/>
        </w:rPr>
        <w:t xml:space="preserve"> </w:t>
      </w:r>
    </w:p>
    <w:p w:rsidR="00626442" w:rsidRDefault="00626442">
      <w:pPr>
        <w:rPr>
          <w:rFonts w:ascii="Times New Roman" w:hAnsi="Times New Roman" w:cs="Times New Roman"/>
          <w:sz w:val="24"/>
          <w:szCs w:val="24"/>
        </w:rPr>
      </w:pPr>
      <w:r>
        <w:rPr>
          <w:rFonts w:ascii="Times New Roman" w:hAnsi="Times New Roman" w:cs="Times New Roman"/>
          <w:sz w:val="24"/>
          <w:szCs w:val="24"/>
        </w:rPr>
        <w:t xml:space="preserve">Unless I am mistaken, students don’t fail these two previous categories unless they make really serious errors and readers view them similarly since they are both percentages </w:t>
      </w:r>
      <w:r w:rsidR="00D96AD1">
        <w:rPr>
          <w:rFonts w:ascii="Times New Roman" w:hAnsi="Times New Roman" w:cs="Times New Roman"/>
          <w:sz w:val="24"/>
          <w:szCs w:val="24"/>
        </w:rPr>
        <w:t>are exactly</w:t>
      </w:r>
      <w:r>
        <w:rPr>
          <w:rFonts w:ascii="Times New Roman" w:hAnsi="Times New Roman" w:cs="Times New Roman"/>
          <w:sz w:val="24"/>
          <w:szCs w:val="24"/>
        </w:rPr>
        <w:t xml:space="preserve"> the same. </w:t>
      </w:r>
      <w:r w:rsidR="00D96AD1">
        <w:rPr>
          <w:rFonts w:ascii="Times New Roman" w:hAnsi="Times New Roman" w:cs="Times New Roman"/>
          <w:sz w:val="24"/>
          <w:szCs w:val="24"/>
        </w:rPr>
        <w:t>Are the criteria clear enough and do we look at these elements carefully enough?</w:t>
      </w:r>
    </w:p>
    <w:p w:rsidR="00626442" w:rsidRPr="00D96AD1" w:rsidRDefault="00626442">
      <w:pPr>
        <w:rPr>
          <w:rFonts w:ascii="Times New Roman" w:hAnsi="Times New Roman" w:cs="Times New Roman"/>
          <w:b/>
          <w:sz w:val="24"/>
          <w:szCs w:val="24"/>
        </w:rPr>
      </w:pPr>
      <w:r w:rsidRPr="00D96AD1">
        <w:rPr>
          <w:rFonts w:ascii="Times New Roman" w:hAnsi="Times New Roman" w:cs="Times New Roman"/>
          <w:b/>
          <w:sz w:val="24"/>
          <w:szCs w:val="24"/>
        </w:rPr>
        <w:t>Grammar categories</w:t>
      </w:r>
    </w:p>
    <w:p w:rsidR="00D96AD1" w:rsidRPr="00626442" w:rsidRDefault="00D96AD1">
      <w:pPr>
        <w:rPr>
          <w:rFonts w:ascii="Times New Roman" w:hAnsi="Times New Roman" w:cs="Times New Roman"/>
          <w:sz w:val="24"/>
          <w:szCs w:val="24"/>
        </w:rPr>
      </w:pPr>
      <w:r>
        <w:rPr>
          <w:rFonts w:ascii="Times New Roman" w:hAnsi="Times New Roman" w:cs="Times New Roman"/>
          <w:sz w:val="24"/>
          <w:szCs w:val="24"/>
        </w:rPr>
        <w:t xml:space="preserve">Students still struggle slightly with SS (84% pass rate) and VT/VF (78.8%) , but seem to be mastering WF and s/pl errors at about 94% and 95% respectively. Possible the influence of ENG 071. </w:t>
      </w:r>
    </w:p>
    <w:p w:rsidR="00626442" w:rsidRDefault="00626442">
      <w:pPr>
        <w:rPr>
          <w:rFonts w:ascii="Times New Roman" w:hAnsi="Times New Roman" w:cs="Times New Roman"/>
          <w:sz w:val="24"/>
          <w:szCs w:val="24"/>
        </w:rPr>
      </w:pPr>
    </w:p>
    <w:p w:rsidR="00626442" w:rsidRDefault="00626442">
      <w:pPr>
        <w:rPr>
          <w:rFonts w:ascii="Times New Roman" w:hAnsi="Times New Roman" w:cs="Times New Roman"/>
          <w:sz w:val="24"/>
          <w:szCs w:val="24"/>
        </w:rPr>
      </w:pPr>
    </w:p>
    <w:p w:rsidR="00626442" w:rsidRPr="00F640D3" w:rsidRDefault="00626442">
      <w:pPr>
        <w:rPr>
          <w:rFonts w:ascii="Times New Roman" w:hAnsi="Times New Roman" w:cs="Times New Roman"/>
          <w:sz w:val="24"/>
          <w:szCs w:val="24"/>
        </w:rPr>
      </w:pPr>
    </w:p>
    <w:p w:rsidR="00F640D3" w:rsidRPr="00F640D3" w:rsidRDefault="00F640D3">
      <w:pPr>
        <w:rPr>
          <w:rFonts w:ascii="Times New Roman" w:hAnsi="Times New Roman" w:cs="Times New Roman"/>
          <w:b/>
          <w:sz w:val="24"/>
          <w:szCs w:val="24"/>
        </w:rPr>
      </w:pPr>
    </w:p>
    <w:p w:rsidR="00F640D3" w:rsidRPr="00F640D3" w:rsidRDefault="00F640D3">
      <w:pPr>
        <w:rPr>
          <w:rFonts w:ascii="Times New Roman" w:hAnsi="Times New Roman" w:cs="Times New Roman"/>
          <w:sz w:val="24"/>
          <w:szCs w:val="24"/>
        </w:rPr>
      </w:pPr>
    </w:p>
    <w:sectPr w:rsidR="00F640D3" w:rsidRPr="00F640D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6AD1" w:rsidRDefault="00D96AD1" w:rsidP="00D96AD1">
      <w:pPr>
        <w:spacing w:after="0" w:line="240" w:lineRule="auto"/>
      </w:pPr>
      <w:r>
        <w:separator/>
      </w:r>
    </w:p>
  </w:endnote>
  <w:endnote w:type="continuationSeparator" w:id="0">
    <w:p w:rsidR="00D96AD1" w:rsidRDefault="00D96AD1" w:rsidP="00D96A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852972"/>
      <w:docPartObj>
        <w:docPartGallery w:val="Page Numbers (Bottom of Page)"/>
        <w:docPartUnique/>
      </w:docPartObj>
    </w:sdtPr>
    <w:sdtEndPr>
      <w:rPr>
        <w:noProof/>
      </w:rPr>
    </w:sdtEndPr>
    <w:sdtContent>
      <w:p w:rsidR="00D96AD1" w:rsidRDefault="00D96AD1">
        <w:pPr>
          <w:pStyle w:val="Footer"/>
          <w:jc w:val="right"/>
        </w:pPr>
        <w:r>
          <w:fldChar w:fldCharType="begin"/>
        </w:r>
        <w:r>
          <w:instrText xml:space="preserve"> PAGE   \* MERGEFORMAT </w:instrText>
        </w:r>
        <w:r>
          <w:fldChar w:fldCharType="separate"/>
        </w:r>
        <w:r w:rsidR="00233ABF">
          <w:rPr>
            <w:noProof/>
          </w:rPr>
          <w:t>4</w:t>
        </w:r>
        <w:r>
          <w:rPr>
            <w:noProof/>
          </w:rPr>
          <w:fldChar w:fldCharType="end"/>
        </w:r>
      </w:p>
    </w:sdtContent>
  </w:sdt>
  <w:p w:rsidR="00D96AD1" w:rsidRDefault="00D96A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6AD1" w:rsidRDefault="00D96AD1" w:rsidP="00D96AD1">
      <w:pPr>
        <w:spacing w:after="0" w:line="240" w:lineRule="auto"/>
      </w:pPr>
      <w:r>
        <w:separator/>
      </w:r>
    </w:p>
  </w:footnote>
  <w:footnote w:type="continuationSeparator" w:id="0">
    <w:p w:rsidR="00D96AD1" w:rsidRDefault="00D96AD1" w:rsidP="00D96AD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9433FC5"/>
    <w:multiLevelType w:val="hybridMultilevel"/>
    <w:tmpl w:val="653C0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A74"/>
    <w:rsid w:val="00090588"/>
    <w:rsid w:val="001E6151"/>
    <w:rsid w:val="00233ABF"/>
    <w:rsid w:val="00543971"/>
    <w:rsid w:val="00626442"/>
    <w:rsid w:val="009A6BE9"/>
    <w:rsid w:val="00A34A74"/>
    <w:rsid w:val="00D2590F"/>
    <w:rsid w:val="00D96AD1"/>
    <w:rsid w:val="00EE7774"/>
    <w:rsid w:val="00F64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C8235E-5F77-447E-B141-B99EF962A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4A74"/>
    <w:pPr>
      <w:ind w:left="720"/>
      <w:contextualSpacing/>
    </w:pPr>
  </w:style>
  <w:style w:type="paragraph" w:styleId="Header">
    <w:name w:val="header"/>
    <w:basedOn w:val="Normal"/>
    <w:link w:val="HeaderChar"/>
    <w:uiPriority w:val="99"/>
    <w:unhideWhenUsed/>
    <w:rsid w:val="00D96A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AD1"/>
  </w:style>
  <w:style w:type="paragraph" w:styleId="Footer">
    <w:name w:val="footer"/>
    <w:basedOn w:val="Normal"/>
    <w:link w:val="FooterChar"/>
    <w:uiPriority w:val="99"/>
    <w:unhideWhenUsed/>
    <w:rsid w:val="00D96A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A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667</Words>
  <Characters>3803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St. Louis Community College</Company>
  <LinksUpToDate>false</LinksUpToDate>
  <CharactersWithSpaces>4462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Wilkinson, Lisa R.</dc:creator>
  <cp:keywords/>
  <dc:description/>
  <cp:lastModifiedBy>Wilkinson, Lisa R.</cp:lastModifiedBy>
  <cp:revision>2</cp:revision>
  <dcterms:created xsi:type="dcterms:W3CDTF">2015-08-14T18:27:00Z</dcterms:created>
  <dcterms:modified xsi:type="dcterms:W3CDTF">2015-08-14T18:27:00Z</dcterms:modified>
</cp:coreProperties>
</file>